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r>
        <w:rPr>
          <w:rFonts w:hint="eastAsia"/>
          <w:lang w:val="en-US" w:eastAsia="zh-CN"/>
        </w:rPr>
        <w:t>娄底幼儿师范高等专科学校</w:t>
      </w:r>
      <w:r>
        <w:rPr>
          <w:rFonts w:hint="eastAsia"/>
        </w:rPr>
        <w:t>实验室安全管理责任书</w:t>
      </w:r>
    </w:p>
    <w:p>
      <w:pPr>
        <w:ind w:firstLine="480" w:firstLineChars="200"/>
        <w:rPr>
          <w:rFonts w:ascii="仿宋" w:hAnsi="仿宋" w:eastAsia="仿宋"/>
          <w:sz w:val="24"/>
        </w:rPr>
      </w:pPr>
      <w:r>
        <w:rPr>
          <w:rFonts w:hint="eastAsia" w:ascii="仿宋" w:hAnsi="仿宋" w:eastAsia="仿宋"/>
          <w:sz w:val="24"/>
        </w:rPr>
        <w:t>根据《</w:t>
      </w:r>
      <w:r>
        <w:rPr>
          <w:rFonts w:hint="eastAsia" w:ascii="仿宋" w:hAnsi="仿宋" w:eastAsia="仿宋"/>
          <w:sz w:val="24"/>
          <w:lang w:val="en-US" w:eastAsia="zh-CN"/>
        </w:rPr>
        <w:t>娄底幼儿师范高等专科学校</w:t>
      </w:r>
      <w:r>
        <w:rPr>
          <w:rFonts w:hint="eastAsia" w:ascii="仿宋" w:hAnsi="仿宋" w:eastAsia="仿宋"/>
          <w:sz w:val="24"/>
        </w:rPr>
        <w:t>实验室工作规程》、《</w:t>
      </w:r>
      <w:r>
        <w:rPr>
          <w:rFonts w:hint="eastAsia" w:ascii="仿宋" w:hAnsi="仿宋" w:eastAsia="仿宋"/>
          <w:sz w:val="24"/>
          <w:lang w:val="en-US" w:eastAsia="zh-CN"/>
        </w:rPr>
        <w:t>娄底幼儿师范高等专科学校</w:t>
      </w:r>
      <w:r>
        <w:rPr>
          <w:rFonts w:hint="eastAsia" w:ascii="仿宋" w:hAnsi="仿宋" w:eastAsia="仿宋"/>
          <w:sz w:val="24"/>
        </w:rPr>
        <w:t>实验室安全管理规定》、《</w:t>
      </w:r>
      <w:r>
        <w:rPr>
          <w:rFonts w:hint="eastAsia" w:ascii="仿宋" w:hAnsi="仿宋" w:eastAsia="仿宋"/>
          <w:sz w:val="24"/>
          <w:lang w:val="en-US" w:eastAsia="zh-CN"/>
        </w:rPr>
        <w:t>娄底幼儿师范高等专科学校</w:t>
      </w:r>
      <w:r>
        <w:rPr>
          <w:rFonts w:hint="eastAsia" w:ascii="仿宋" w:hAnsi="仿宋" w:eastAsia="仿宋"/>
          <w:sz w:val="24"/>
        </w:rPr>
        <w:t>关于进</w:t>
      </w:r>
      <w:r>
        <w:rPr>
          <w:rFonts w:ascii="仿宋" w:hAnsi="仿宋" w:eastAsia="仿宋"/>
          <w:sz w:val="24"/>
        </w:rPr>
        <w:t>-步加强教学实验室安全工作的意见》等相关条例</w:t>
      </w:r>
      <w:r>
        <w:rPr>
          <w:rFonts w:hint="eastAsia" w:ascii="仿宋" w:hAnsi="仿宋" w:eastAsia="仿宋"/>
          <w:sz w:val="24"/>
        </w:rPr>
        <w:t>的要求，制定及签署本责任书。</w:t>
      </w:r>
    </w:p>
    <w:p>
      <w:pPr>
        <w:ind w:firstLine="480" w:firstLineChars="200"/>
        <w:rPr>
          <w:rFonts w:ascii="仿宋" w:hAnsi="仿宋" w:eastAsia="仿宋"/>
          <w:sz w:val="24"/>
        </w:rPr>
      </w:pPr>
      <w:r>
        <w:rPr>
          <w:rFonts w:hint="eastAsia" w:ascii="仿宋" w:hAnsi="仿宋" w:eastAsia="仿宋"/>
          <w:sz w:val="24"/>
        </w:rPr>
        <w:t>一、各学院和相关职能部门均应严格遵守国家和地方各级政府颁发的安全法规、制度，健全实验室安全管理制度，要经常对实验室人员开展安全教育，并落实相关的安全责任制。</w:t>
      </w:r>
    </w:p>
    <w:p>
      <w:pPr>
        <w:ind w:firstLine="480" w:firstLineChars="200"/>
        <w:rPr>
          <w:rFonts w:ascii="仿宋" w:hAnsi="仿宋" w:eastAsia="仿宋"/>
          <w:sz w:val="24"/>
        </w:rPr>
      </w:pPr>
      <w:r>
        <w:rPr>
          <w:rFonts w:hint="eastAsia" w:ascii="仿宋" w:hAnsi="仿宋" w:eastAsia="仿宋"/>
          <w:sz w:val="24"/>
        </w:rPr>
        <w:t>二、所有进入实验室的师生员工事先都应接受严格的安全知识教育和安全纪律教育，严格遵守实验室各项规章制度</w:t>
      </w:r>
      <w:r>
        <w:rPr>
          <w:rFonts w:ascii="仿宋" w:hAnsi="仿宋" w:eastAsia="仿宋"/>
          <w:sz w:val="24"/>
        </w:rPr>
        <w:t>；熟悉实验设备操作规程、实验安全事</w:t>
      </w:r>
      <w:r>
        <w:rPr>
          <w:rFonts w:hint="eastAsia" w:ascii="仿宋" w:hAnsi="仿宋" w:eastAsia="仿宋"/>
          <w:sz w:val="24"/>
        </w:rPr>
        <w:t>故的防范措施及事故现场的处理方法</w:t>
      </w:r>
      <w:r>
        <w:rPr>
          <w:rFonts w:ascii="仿宋" w:hAnsi="仿宋" w:eastAsia="仿宋"/>
          <w:sz w:val="24"/>
        </w:rPr>
        <w:t>；爱护国家财产，正确使用设备器材；养成</w:t>
      </w:r>
      <w:r>
        <w:rPr>
          <w:rFonts w:hint="eastAsia" w:ascii="仿宋" w:hAnsi="仿宋" w:eastAsia="仿宋"/>
          <w:sz w:val="24"/>
        </w:rPr>
        <w:t>严谨的科学态度和良好的工作作风，做到安全实验、文明实验。</w:t>
      </w:r>
    </w:p>
    <w:p>
      <w:pPr>
        <w:ind w:firstLine="480" w:firstLineChars="200"/>
        <w:rPr>
          <w:rFonts w:ascii="仿宋" w:hAnsi="仿宋" w:eastAsia="仿宋"/>
          <w:sz w:val="24"/>
        </w:rPr>
      </w:pPr>
      <w:r>
        <w:rPr>
          <w:rFonts w:hint="eastAsia" w:ascii="仿宋" w:hAnsi="仿宋" w:eastAsia="仿宋"/>
          <w:sz w:val="24"/>
        </w:rPr>
        <w:t>三、各实验室</w:t>
      </w:r>
      <w:r>
        <w:rPr>
          <w:rFonts w:ascii="仿宋" w:hAnsi="仿宋" w:eastAsia="仿宋"/>
          <w:sz w:val="24"/>
        </w:rPr>
        <w:t>(中心)应指定责任心强、熟悉实验室情况的实验员切实做</w:t>
      </w:r>
      <w:r>
        <w:rPr>
          <w:rFonts w:hint="eastAsia" w:ascii="仿宋" w:hAnsi="仿宋" w:eastAsia="仿宋"/>
          <w:sz w:val="24"/>
        </w:rPr>
        <w:t>好实验室的安全管理工作，定期对实验室进行安全检查并记录在案，及时消除事故隐患。</w:t>
      </w:r>
    </w:p>
    <w:p>
      <w:pPr>
        <w:ind w:firstLine="480" w:firstLineChars="200"/>
        <w:rPr>
          <w:rFonts w:ascii="仿宋" w:hAnsi="仿宋" w:eastAsia="仿宋"/>
          <w:sz w:val="24"/>
        </w:rPr>
      </w:pPr>
      <w:r>
        <w:rPr>
          <w:rFonts w:hint="eastAsia" w:ascii="仿宋" w:hAnsi="仿宋" w:eastAsia="仿宋"/>
          <w:sz w:val="24"/>
        </w:rPr>
        <w:t>四、实验室应加强防火工作，严禁在实验室内吸烟</w:t>
      </w:r>
      <w:r>
        <w:rPr>
          <w:rFonts w:ascii="仿宋" w:hAnsi="仿宋" w:eastAsia="仿宋"/>
          <w:sz w:val="24"/>
        </w:rPr>
        <w:t>;各实验室应根据自身</w:t>
      </w:r>
      <w:r>
        <w:rPr>
          <w:rFonts w:hint="eastAsia" w:ascii="仿宋" w:hAnsi="仿宋" w:eastAsia="仿宋"/>
          <w:sz w:val="24"/>
        </w:rPr>
        <w:t>特点装备一定数量的消防器材，将其放在固定、明显、易取之处，并确保完好，实验室工作人员应会熟练使用灭火器。</w:t>
      </w:r>
    </w:p>
    <w:p>
      <w:pPr>
        <w:ind w:firstLine="480" w:firstLineChars="200"/>
        <w:rPr>
          <w:rFonts w:ascii="仿宋" w:hAnsi="仿宋" w:eastAsia="仿宋"/>
          <w:sz w:val="24"/>
        </w:rPr>
      </w:pPr>
      <w:r>
        <w:rPr>
          <w:rFonts w:hint="eastAsia" w:ascii="仿宋" w:hAnsi="仿宋" w:eastAsia="仿宋"/>
          <w:sz w:val="24"/>
        </w:rPr>
        <w:t>五、实验室的水、电设施必须按安全规程安装，不得私拉、乱接临时线路</w:t>
      </w:r>
      <w:r>
        <w:rPr>
          <w:rFonts w:ascii="仿宋" w:hAnsi="仿宋" w:eastAsia="仿宋"/>
          <w:sz w:val="24"/>
        </w:rPr>
        <w:t>；</w:t>
      </w:r>
      <w:r>
        <w:rPr>
          <w:rFonts w:hint="eastAsia" w:ascii="仿宋" w:hAnsi="仿宋" w:eastAsia="仿宋"/>
          <w:sz w:val="24"/>
        </w:rPr>
        <w:t>实验中电源的使用必须严格按照操作规程，实验仪器设备应定期做好维护、保养工作，杜绝触电事故隐患</w:t>
      </w:r>
      <w:r>
        <w:rPr>
          <w:rFonts w:ascii="仿宋" w:hAnsi="仿宋" w:eastAsia="仿宋"/>
          <w:sz w:val="24"/>
        </w:rPr>
        <w:t>;使用大功率设备时要有专人负责，实验结束或下班时</w:t>
      </w:r>
      <w:r>
        <w:rPr>
          <w:rFonts w:hint="eastAsia" w:ascii="仿宋" w:hAnsi="仿宋" w:eastAsia="仿宋"/>
          <w:sz w:val="24"/>
        </w:rPr>
        <w:t>必须切断总电源和水源，并关好门窗。</w:t>
      </w:r>
    </w:p>
    <w:p>
      <w:pPr>
        <w:ind w:firstLine="480" w:firstLineChars="200"/>
        <w:rPr>
          <w:rFonts w:ascii="仿宋" w:hAnsi="仿宋" w:eastAsia="仿宋"/>
          <w:sz w:val="24"/>
        </w:rPr>
      </w:pPr>
      <w:r>
        <w:rPr>
          <w:rFonts w:hint="eastAsia" w:ascii="仿宋" w:hAnsi="仿宋" w:eastAsia="仿宋"/>
          <w:sz w:val="24"/>
        </w:rPr>
        <w:t>六、实验室的大型贵重仪器设备和对人身安全有危险的设备，必须有安全操作规程，明确专人操作和管理，其操作规程必须挂在醒目的地方，严禁违章作业。未经许可不得擅自操作和拆卸。</w:t>
      </w:r>
    </w:p>
    <w:p>
      <w:pPr>
        <w:ind w:firstLine="480" w:firstLineChars="200"/>
        <w:rPr>
          <w:rFonts w:ascii="仿宋" w:hAnsi="仿宋" w:eastAsia="仿宋"/>
          <w:sz w:val="24"/>
        </w:rPr>
      </w:pPr>
      <w:r>
        <w:rPr>
          <w:rFonts w:hint="eastAsia" w:ascii="仿宋" w:hAnsi="仿宋" w:eastAsia="仿宋"/>
          <w:sz w:val="24"/>
        </w:rPr>
        <w:t>七、凡有危险性的实验必须两人以上进行，指导教师要讲清操作规程和安全注意事项，不得让非实验人员操作，实验人员不得擅离现场。</w:t>
      </w:r>
    </w:p>
    <w:p>
      <w:pPr>
        <w:ind w:firstLine="480" w:firstLineChars="200"/>
        <w:rPr>
          <w:rFonts w:ascii="仿宋" w:hAnsi="仿宋" w:eastAsia="仿宋"/>
          <w:sz w:val="24"/>
        </w:rPr>
      </w:pPr>
      <w:r>
        <w:rPr>
          <w:rFonts w:hint="eastAsia" w:ascii="仿宋" w:hAnsi="仿宋" w:eastAsia="仿宋"/>
          <w:sz w:val="24"/>
        </w:rPr>
        <w:t>八、特种设备和压力容器要定期进行检验，发现问题，及时解决</w:t>
      </w:r>
      <w:r>
        <w:rPr>
          <w:rFonts w:ascii="仿宋" w:hAnsi="仿宋" w:eastAsia="仿宋"/>
          <w:sz w:val="24"/>
        </w:rPr>
        <w:t>;各种压</w:t>
      </w:r>
      <w:r>
        <w:rPr>
          <w:rFonts w:hint="eastAsia" w:ascii="仿宋" w:hAnsi="仿宋" w:eastAsia="仿宋"/>
          <w:sz w:val="24"/>
        </w:rPr>
        <w:t>力容器要有安全阀、压力表，并远离火源、电源。</w:t>
      </w:r>
    </w:p>
    <w:p>
      <w:pPr>
        <w:ind w:firstLine="480" w:firstLineChars="200"/>
        <w:rPr>
          <w:rFonts w:ascii="仿宋" w:hAnsi="仿宋" w:eastAsia="仿宋"/>
          <w:sz w:val="24"/>
        </w:rPr>
      </w:pPr>
      <w:r>
        <w:rPr>
          <w:rFonts w:hint="eastAsia" w:ascii="仿宋" w:hAnsi="仿宋" w:eastAsia="仿宋"/>
          <w:sz w:val="24"/>
        </w:rPr>
        <w:t>九、实验室危险化学品的使用，应严格按照国务院颁布的《危险化学品安全管理条例》执行。实验用剧毒品的采购必须按照国家相关文件执行，并严格控制领用量和使用量，剩余部分要及时归还，并妥善处理好废弃物。实验室放射性物质的使用应严格按照国务院颁布的《放射性同位素与射线装置安全和防护条例》执行。</w:t>
      </w:r>
    </w:p>
    <w:p>
      <w:pPr>
        <w:ind w:firstLine="480" w:firstLineChars="200"/>
        <w:rPr>
          <w:rFonts w:ascii="仿宋" w:hAnsi="仿宋" w:eastAsia="仿宋"/>
          <w:sz w:val="24"/>
        </w:rPr>
      </w:pPr>
      <w:r>
        <w:rPr>
          <w:rFonts w:hint="eastAsia" w:ascii="仿宋" w:hAnsi="仿宋" w:eastAsia="仿宋"/>
          <w:sz w:val="24"/>
        </w:rPr>
        <w:t>十、实验室如果发生安全事故应立即采取有效措施阻止灾害蔓延，救助受伤人员，并保护好现场，及时通知所在学院（部门）、教务处、保卫处、资产处、后勤处等部门</w:t>
      </w:r>
      <w:r>
        <w:rPr>
          <w:rFonts w:ascii="仿宋" w:hAnsi="仿宋" w:eastAsia="仿宋"/>
          <w:sz w:val="24"/>
        </w:rPr>
        <w:t>;事故责任人应写出事故经过，由学校相关部门查清原因和责任后，宣布</w:t>
      </w:r>
      <w:r>
        <w:rPr>
          <w:rFonts w:hint="eastAsia" w:ascii="仿宋" w:hAnsi="仿宋" w:eastAsia="仿宋"/>
          <w:sz w:val="24"/>
        </w:rPr>
        <w:t>处理结果。对违反安全制度，不遵守实验操作规程，工作不负责任，以致造成事故、损坏仪器设备的直接责任者，按学校有关规定处理。</w:t>
      </w:r>
    </w:p>
    <w:p>
      <w:pPr>
        <w:ind w:firstLine="480" w:firstLineChars="200"/>
        <w:rPr>
          <w:rFonts w:ascii="仿宋" w:hAnsi="仿宋" w:eastAsia="仿宋"/>
          <w:sz w:val="24"/>
        </w:rPr>
      </w:pPr>
      <w:bookmarkStart w:id="0" w:name="_GoBack"/>
      <w:bookmarkEnd w:id="0"/>
    </w:p>
    <w:p>
      <w:pPr>
        <w:ind w:left="420" w:leftChars="200"/>
        <w:rPr>
          <w:rFonts w:ascii="仿宋" w:hAnsi="仿宋" w:eastAsia="仿宋"/>
          <w:sz w:val="24"/>
        </w:rPr>
      </w:pPr>
      <w:r>
        <w:rPr>
          <w:rFonts w:hint="eastAsia" w:ascii="仿宋" w:hAnsi="仿宋" w:eastAsia="仿宋"/>
          <w:sz w:val="24"/>
        </w:rPr>
        <w:t>甲方</w:t>
      </w:r>
      <w:r>
        <w:rPr>
          <w:rFonts w:ascii="仿宋" w:hAnsi="仿宋" w:eastAsia="仿宋"/>
          <w:sz w:val="24"/>
        </w:rPr>
        <w:t>：</w:t>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hint="eastAsia" w:ascii="仿宋" w:hAnsi="仿宋" w:eastAsia="仿宋"/>
          <w:sz w:val="24"/>
        </w:rPr>
        <w:t>乙方</w:t>
      </w:r>
      <w:r>
        <w:rPr>
          <w:rFonts w:ascii="仿宋" w:hAnsi="仿宋" w:eastAsia="仿宋"/>
          <w:sz w:val="24"/>
        </w:rPr>
        <w:t>：</w:t>
      </w:r>
    </w:p>
    <w:p>
      <w:pPr>
        <w:ind w:left="420" w:leftChars="200"/>
        <w:rPr>
          <w:rFonts w:ascii="仿宋" w:hAnsi="仿宋" w:eastAsia="仿宋"/>
          <w:sz w:val="24"/>
        </w:rPr>
      </w:pPr>
      <w:r>
        <w:rPr>
          <w:rFonts w:hint="eastAsia" w:ascii="仿宋" w:hAnsi="仿宋" w:eastAsia="仿宋"/>
          <w:sz w:val="24"/>
        </w:rPr>
        <w:t>学院</w:t>
      </w:r>
      <w:r>
        <w:rPr>
          <w:rFonts w:ascii="仿宋" w:hAnsi="仿宋" w:eastAsia="仿宋"/>
          <w:sz w:val="24"/>
        </w:rPr>
        <w:t>/部门：</w:t>
      </w:r>
      <w:r>
        <w:rPr>
          <w:rFonts w:hint="eastAsia" w:ascii="仿宋" w:hAnsi="仿宋" w:eastAsia="仿宋"/>
          <w:sz w:val="24"/>
        </w:rPr>
        <w:t>信息与公共实验管理中心</w:t>
      </w:r>
      <w:r>
        <w:rPr>
          <w:rFonts w:ascii="仿宋" w:hAnsi="仿宋" w:eastAsia="仿宋"/>
          <w:sz w:val="24"/>
        </w:rPr>
        <w:tab/>
      </w:r>
      <w:r>
        <w:rPr>
          <w:rFonts w:ascii="仿宋" w:hAnsi="仿宋" w:eastAsia="仿宋"/>
          <w:sz w:val="24"/>
        </w:rPr>
        <w:tab/>
      </w:r>
      <w:r>
        <w:rPr>
          <w:rFonts w:hint="eastAsia" w:ascii="仿宋" w:hAnsi="仿宋" w:eastAsia="仿宋"/>
          <w:sz w:val="24"/>
        </w:rPr>
        <w:t>实验室</w:t>
      </w:r>
      <w:r>
        <w:rPr>
          <w:rFonts w:ascii="仿宋" w:hAnsi="仿宋" w:eastAsia="仿宋"/>
          <w:sz w:val="24"/>
        </w:rPr>
        <w:t>：</w:t>
      </w:r>
    </w:p>
    <w:p>
      <w:pPr>
        <w:ind w:left="420" w:leftChars="200"/>
        <w:rPr>
          <w:rFonts w:ascii="仿宋" w:hAnsi="仿宋" w:eastAsia="仿宋"/>
          <w:sz w:val="24"/>
        </w:rPr>
      </w:pPr>
      <w:r>
        <w:rPr>
          <w:rFonts w:hint="eastAsia" w:ascii="仿宋" w:hAnsi="仿宋" w:eastAsia="仿宋"/>
          <w:sz w:val="24"/>
        </w:rPr>
        <w:t>安全责任人</w:t>
      </w:r>
      <w:r>
        <w:rPr>
          <w:rFonts w:ascii="仿宋" w:hAnsi="仿宋" w:eastAsia="仿宋"/>
          <w:sz w:val="24"/>
        </w:rPr>
        <w:t>(签名)：</w:t>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hint="eastAsia" w:ascii="仿宋" w:hAnsi="仿宋" w:eastAsia="仿宋"/>
          <w:sz w:val="24"/>
        </w:rPr>
        <w:t>安全员</w:t>
      </w:r>
      <w:r>
        <w:rPr>
          <w:rFonts w:ascii="仿宋" w:hAnsi="仿宋" w:eastAsia="仿宋"/>
          <w:sz w:val="24"/>
        </w:rPr>
        <w:t>(签名) ：</w:t>
      </w:r>
    </w:p>
    <w:p>
      <w:pPr>
        <w:ind w:left="420" w:leftChars="200"/>
        <w:rPr>
          <w:rFonts w:ascii="仿宋" w:hAnsi="仿宋" w:eastAsia="仿宋"/>
          <w:sz w:val="24"/>
        </w:rPr>
      </w:pPr>
      <w:r>
        <w:rPr>
          <w:rFonts w:ascii="仿宋" w:hAnsi="仿宋" w:eastAsia="仿宋"/>
          <w:sz w:val="24"/>
        </w:rPr>
        <w:t>20  年</w:t>
      </w:r>
      <w:r>
        <w:rPr>
          <w:rFonts w:hint="eastAsia" w:ascii="仿宋" w:hAnsi="仿宋" w:eastAsia="仿宋"/>
          <w:sz w:val="24"/>
        </w:rPr>
        <w:t xml:space="preserve">  </w:t>
      </w:r>
      <w:r>
        <w:rPr>
          <w:rFonts w:ascii="仿宋" w:hAnsi="仿宋" w:eastAsia="仿宋"/>
          <w:sz w:val="24"/>
        </w:rPr>
        <w:t>月  日</w:t>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20  年</w:t>
      </w:r>
      <w:r>
        <w:rPr>
          <w:rFonts w:hint="eastAsia" w:ascii="仿宋" w:hAnsi="仿宋" w:eastAsia="仿宋"/>
          <w:sz w:val="24"/>
        </w:rPr>
        <w:t xml:space="preserve">  </w:t>
      </w:r>
      <w:r>
        <w:rPr>
          <w:rFonts w:ascii="仿宋" w:hAnsi="仿宋" w:eastAsia="仿宋"/>
          <w:sz w:val="24"/>
        </w:rPr>
        <w:t>月  日</w:t>
      </w:r>
    </w:p>
    <w:sectPr>
      <w:pgSz w:w="11906" w:h="16838"/>
      <w:pgMar w:top="1361" w:right="1797" w:bottom="136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2MzVlODVmZTI3NTY4NTQxYTYyYjYyYTRjYzRlYTAifQ=="/>
  </w:docVars>
  <w:rsids>
    <w:rsidRoot w:val="00450390"/>
    <w:rsid w:val="001C4482"/>
    <w:rsid w:val="00221544"/>
    <w:rsid w:val="002E0FF8"/>
    <w:rsid w:val="00450390"/>
    <w:rsid w:val="00710657"/>
    <w:rsid w:val="00851785"/>
    <w:rsid w:val="00B35EE9"/>
    <w:rsid w:val="00D44054"/>
    <w:rsid w:val="00D61E4E"/>
    <w:rsid w:val="00E83883"/>
    <w:rsid w:val="00F21DF1"/>
    <w:rsid w:val="0F971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0"/>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9">
    <w:name w:val="标题 2 字符"/>
    <w:basedOn w:val="8"/>
    <w:link w:val="2"/>
    <w:uiPriority w:val="9"/>
    <w:rPr>
      <w:rFonts w:asciiTheme="majorHAnsi" w:hAnsiTheme="majorHAnsi" w:eastAsiaTheme="majorEastAsia" w:cstheme="majorBidi"/>
      <w:b/>
      <w:bCs/>
      <w:sz w:val="32"/>
      <w:szCs w:val="32"/>
    </w:rPr>
  </w:style>
  <w:style w:type="character" w:customStyle="1" w:styleId="10">
    <w:name w:val="标题 字符"/>
    <w:basedOn w:val="8"/>
    <w:link w:val="6"/>
    <w:uiPriority w:val="10"/>
    <w:rPr>
      <w:rFonts w:asciiTheme="majorHAnsi" w:hAnsiTheme="majorHAnsi" w:eastAsiaTheme="majorEastAsia" w:cstheme="majorBidi"/>
      <w:b/>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character" w:customStyle="1" w:styleId="13">
    <w:name w:val="批注框文本 字符"/>
    <w:basedOn w:val="8"/>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1138</Words>
  <Characters>1140</Characters>
  <Lines>8</Lines>
  <Paragraphs>2</Paragraphs>
  <TotalTime>32</TotalTime>
  <ScaleCrop>false</ScaleCrop>
  <LinksUpToDate>false</LinksUpToDate>
  <CharactersWithSpaces>1178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2020-10-25T15:08:00Z</dcterms:created>
  <dc:creator>Administrator</dc:creator>
  <cp:lastModifiedBy>Administrator</cp:lastModifiedBy>
  <cp:lastPrinted>2020-10-26T03:19:00Z</cp:lastPrinted>
  <dcterms:modified xsi:type="dcterms:W3CDTF">2022-06-15T03:00:57Z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D98FCBE7B80E43D58E1C5B6C91D2DC80</vt:lpwstr>
  </property>
</Properties>
</file>